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97" w:rsidRPr="008E1497" w:rsidRDefault="008E1497" w:rsidP="008E14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E149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8E1497" w:rsidRPr="008E1497" w:rsidRDefault="008E1497" w:rsidP="008E14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E1497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№0132300034122000172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90"/>
        <w:gridCol w:w="6286"/>
      </w:tblGrid>
      <w:tr w:rsidR="008E1497" w:rsidRPr="008E1497" w:rsidTr="008E1497">
        <w:tc>
          <w:tcPr>
            <w:tcW w:w="2000" w:type="pct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E1497" w:rsidRPr="003D0AB2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D0AB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0132300034122000172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E1497" w:rsidRPr="003D0AB2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D0AB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топлива дизельного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ЭТП </w:t>
            </w:r>
            <w:proofErr w:type="spell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Газпромбанк</w:t>
            </w:r>
            <w:proofErr w:type="spellEnd"/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https://etpgpb.ru/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(83175) 56449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26.12.2022 08:00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26.12.2022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28.12.2022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602500.00 Российский рубль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223522303464452230100100620041920244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602500.00 Российский рубль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п.3.1. Муниципального контракта</w:t>
            </w: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90 календарных дней </w:t>
            </w:r>
            <w:proofErr w:type="gram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8E1497" w:rsidRPr="008E1497" w:rsidT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lastRenderedPageBreak/>
                    <w:t>602500.00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602500.00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8E1497" w:rsidRPr="008E1497" w:rsidTr="008E1497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421750.00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180750.00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602500.00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дизельного топлива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п.14.1 раздела II Извещения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05323D11560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"БИК" 012202102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Автомобильное топливо должно соответствовать установленным стандартам качества, указанным в требованиях настоящей документации об аукционе. В случае несоответствия нефтепродуктов предъявленным к ним требованиям Поставщик обязуется произвести замену нефтепродуктов надлежащего качества в течение 1 дня с момента его уведомления о выявленных недостатках.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E1497" w:rsidRPr="008E1497" w:rsidTr="008E1497"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497" w:rsidRPr="008E1497" w:rsidTr="008E149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08"/>
              <w:gridCol w:w="1458"/>
            </w:tblGrid>
            <w:tr w:rsidR="008E1497" w:rsidRPr="008E1497"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8E1497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Российскийрубль</w:t>
                  </w: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7"/>
              <w:gridCol w:w="905"/>
              <w:gridCol w:w="1191"/>
              <w:gridCol w:w="1190"/>
              <w:gridCol w:w="1191"/>
              <w:gridCol w:w="686"/>
              <w:gridCol w:w="1271"/>
              <w:gridCol w:w="1354"/>
              <w:gridCol w:w="780"/>
              <w:gridCol w:w="801"/>
            </w:tblGrid>
            <w:tr w:rsidR="008E1497" w:rsidRPr="008E1497" w:rsidTr="008E149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bookmarkStart w:id="0" w:name="_GoBack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товара, работы, услуги по ОКПД</w:t>
                  </w:r>
                  <w:proofErr w:type="gramStart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gramEnd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E1497" w:rsidRPr="008E1497" w:rsidTr="008E149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Топливо дизельное зимнее экологического </w:t>
                  </w: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класса не ниже К5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lastRenderedPageBreak/>
                    <w:t>19.20.21.325-00002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10000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60.25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602500.00</w:t>
                  </w:r>
                </w:p>
              </w:tc>
            </w:tr>
            <w:tr w:rsidR="008E1497" w:rsidRPr="008E1497" w:rsidTr="008E1497"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 ниже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E1497" w:rsidRPr="008E1497" w:rsidTr="008E1497"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Зимнее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E1497" w:rsidRPr="008E1497" w:rsidTr="008E1497"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1497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1497" w:rsidRPr="008E1497" w:rsidRDefault="008E1497" w:rsidP="008E14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bookmarkEnd w:id="0"/>
          <w:p w:rsidR="008E1497" w:rsidRPr="008E1497" w:rsidRDefault="008E1497" w:rsidP="008E149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Итого: 602500.00 Российский рубль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НМЦК.pdf</w:t>
            </w:r>
            <w:proofErr w:type="spellEnd"/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Проект контракта.doc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Описание объекта закупки (раздел II извещения).</w:t>
            </w:r>
            <w:proofErr w:type="spell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8E1497" w:rsidRPr="008E1497" w:rsidRDefault="008E1497" w:rsidP="008E1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14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8E1497" w:rsidRPr="008E1497" w:rsidRDefault="008E1497" w:rsidP="008E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8E14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497"/>
    <w:rsid w:val="00051FC9"/>
    <w:rsid w:val="001128AD"/>
    <w:rsid w:val="003D0AB2"/>
    <w:rsid w:val="003D2E58"/>
    <w:rsid w:val="00565C7A"/>
    <w:rsid w:val="005831A1"/>
    <w:rsid w:val="006C0C93"/>
    <w:rsid w:val="008237ED"/>
    <w:rsid w:val="008E1497"/>
    <w:rsid w:val="00A014F2"/>
    <w:rsid w:val="00A50D50"/>
    <w:rsid w:val="00A85F34"/>
    <w:rsid w:val="00C411C9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E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2022-12-16T08:43:00Z</cp:lastPrinted>
  <dcterms:created xsi:type="dcterms:W3CDTF">2022-12-16T08:41:00Z</dcterms:created>
  <dcterms:modified xsi:type="dcterms:W3CDTF">2023-01-17T11:17:00Z</dcterms:modified>
</cp:coreProperties>
</file>